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4A" w:rsidRDefault="00DA513F">
      <w:r>
        <w:t xml:space="preserve">В рамках первого дня конференции </w:t>
      </w:r>
      <w:r w:rsidR="007560AB">
        <w:rPr>
          <w:lang w:val="en-US"/>
        </w:rPr>
        <w:t>BEST</w:t>
      </w:r>
      <w:r w:rsidR="007560AB" w:rsidRPr="007560AB">
        <w:t xml:space="preserve"> </w:t>
      </w:r>
      <w:r w:rsidR="007560AB">
        <w:rPr>
          <w:lang w:val="en-US"/>
        </w:rPr>
        <w:t>LEGAL</w:t>
      </w:r>
      <w:r w:rsidR="007560AB" w:rsidRPr="007560AB">
        <w:t xml:space="preserve"> </w:t>
      </w:r>
      <w:r>
        <w:t>с приветствиями и докладами выступят:</w:t>
      </w:r>
    </w:p>
    <w:p w:rsidR="00DA513F" w:rsidRDefault="00DA513F" w:rsidP="00EF7799">
      <w:pPr>
        <w:pStyle w:val="a3"/>
        <w:numPr>
          <w:ilvl w:val="0"/>
          <w:numId w:val="1"/>
        </w:numPr>
      </w:pPr>
      <w:r>
        <w:t xml:space="preserve">Министр юстиции Республики Кипр </w:t>
      </w:r>
      <w:proofErr w:type="spellStart"/>
      <w:r>
        <w:t>Ионас</w:t>
      </w:r>
      <w:proofErr w:type="spellEnd"/>
      <w:r>
        <w:t xml:space="preserve"> </w:t>
      </w:r>
      <w:proofErr w:type="spellStart"/>
      <w:r>
        <w:t>Николау</w:t>
      </w:r>
      <w:proofErr w:type="spellEnd"/>
      <w:r w:rsidR="00996807">
        <w:t>.</w:t>
      </w:r>
    </w:p>
    <w:p w:rsidR="00DA513F" w:rsidRDefault="00DA513F" w:rsidP="00EF7799">
      <w:pPr>
        <w:pStyle w:val="a3"/>
        <w:numPr>
          <w:ilvl w:val="0"/>
          <w:numId w:val="1"/>
        </w:numPr>
      </w:pPr>
      <w:r>
        <w:t xml:space="preserve">Президент кипрского государственного агентства по привлечению инвестиций </w:t>
      </w:r>
      <w:proofErr w:type="spellStart"/>
      <w:r>
        <w:t>Христодулос</w:t>
      </w:r>
      <w:proofErr w:type="spellEnd"/>
      <w:r>
        <w:t xml:space="preserve"> </w:t>
      </w:r>
      <w:proofErr w:type="spellStart"/>
      <w:r>
        <w:t>Ангастиниотис</w:t>
      </w:r>
      <w:proofErr w:type="spellEnd"/>
      <w:r w:rsidR="00996807">
        <w:t>.</w:t>
      </w:r>
    </w:p>
    <w:p w:rsidR="00996807" w:rsidRDefault="00996807" w:rsidP="00EF7799">
      <w:pPr>
        <w:pStyle w:val="a3"/>
        <w:numPr>
          <w:ilvl w:val="0"/>
          <w:numId w:val="1"/>
        </w:numPr>
      </w:pPr>
      <w:r>
        <w:t xml:space="preserve">Президент ТПП Республики Кипр </w:t>
      </w:r>
      <w:proofErr w:type="spellStart"/>
      <w:r>
        <w:t>Фидиас</w:t>
      </w:r>
      <w:proofErr w:type="spellEnd"/>
      <w:r>
        <w:t xml:space="preserve"> </w:t>
      </w:r>
      <w:proofErr w:type="spellStart"/>
      <w:r>
        <w:t>Пилидис</w:t>
      </w:r>
      <w:proofErr w:type="spellEnd"/>
      <w:r>
        <w:t>.</w:t>
      </w:r>
    </w:p>
    <w:p w:rsidR="00DA513F" w:rsidRDefault="00DA513F" w:rsidP="00EF7799">
      <w:pPr>
        <w:pStyle w:val="a3"/>
        <w:numPr>
          <w:ilvl w:val="0"/>
          <w:numId w:val="1"/>
        </w:numPr>
      </w:pPr>
      <w:r>
        <w:t xml:space="preserve">Член Парламента Республики Кипр Мария </w:t>
      </w:r>
      <w:proofErr w:type="spellStart"/>
      <w:r>
        <w:t>Кирьяку</w:t>
      </w:r>
      <w:proofErr w:type="spellEnd"/>
      <w:r w:rsidR="00996807">
        <w:t>.</w:t>
      </w:r>
    </w:p>
    <w:p w:rsidR="00DA513F" w:rsidRDefault="00DA513F" w:rsidP="00EF7799">
      <w:pPr>
        <w:pStyle w:val="a3"/>
        <w:numPr>
          <w:ilvl w:val="0"/>
          <w:numId w:val="1"/>
        </w:numPr>
      </w:pPr>
      <w:r>
        <w:t xml:space="preserve">Вице-президент одной из пяти крупнейших юридических компаний Кипра </w:t>
      </w:r>
      <w:r w:rsidRPr="00DA513F">
        <w:t xml:space="preserve">Andreas Neocleous &amp; </w:t>
      </w:r>
      <w:proofErr w:type="spellStart"/>
      <w:r w:rsidRPr="00DA513F">
        <w:t>Co</w:t>
      </w:r>
      <w:proofErr w:type="spellEnd"/>
      <w:r w:rsidRPr="00DA513F">
        <w:t xml:space="preserve"> LLC </w:t>
      </w:r>
      <w:proofErr w:type="spellStart"/>
      <w:r>
        <w:t>Элиас</w:t>
      </w:r>
      <w:proofErr w:type="spellEnd"/>
      <w:r>
        <w:t xml:space="preserve"> </w:t>
      </w:r>
      <w:proofErr w:type="spellStart"/>
      <w:r>
        <w:t>Неоклеус</w:t>
      </w:r>
      <w:proofErr w:type="spellEnd"/>
      <w:r>
        <w:t>.</w:t>
      </w:r>
    </w:p>
    <w:p w:rsidR="00DA513F" w:rsidRPr="00996807" w:rsidRDefault="00DA513F" w:rsidP="00EF7799">
      <w:pPr>
        <w:pStyle w:val="a3"/>
        <w:numPr>
          <w:ilvl w:val="0"/>
          <w:numId w:val="1"/>
        </w:numPr>
      </w:pPr>
      <w:r>
        <w:t xml:space="preserve">Старший партнер </w:t>
      </w:r>
      <w:r w:rsidR="00996807">
        <w:t xml:space="preserve">одной из «большой четверки» аудиторских компаний в мире </w:t>
      </w:r>
      <w:r w:rsidRPr="00EF7799">
        <w:rPr>
          <w:lang w:val="en-US"/>
        </w:rPr>
        <w:t>EY</w:t>
      </w:r>
      <w:r w:rsidRPr="00DA513F">
        <w:t xml:space="preserve"> </w:t>
      </w:r>
      <w:r w:rsidR="00996807">
        <w:t>(</w:t>
      </w:r>
      <w:r w:rsidR="00996807">
        <w:rPr>
          <w:lang w:val="en-US"/>
        </w:rPr>
        <w:t>Ernst</w:t>
      </w:r>
      <w:r w:rsidR="00996807" w:rsidRPr="00996807">
        <w:t xml:space="preserve"> </w:t>
      </w:r>
      <w:r w:rsidR="00996807">
        <w:rPr>
          <w:lang w:val="en-US"/>
        </w:rPr>
        <w:t>and</w:t>
      </w:r>
      <w:r w:rsidR="00996807" w:rsidRPr="00996807">
        <w:t xml:space="preserve"> </w:t>
      </w:r>
      <w:r w:rsidR="00996807">
        <w:rPr>
          <w:lang w:val="en-US"/>
        </w:rPr>
        <w:t>Young</w:t>
      </w:r>
      <w:r w:rsidR="00996807" w:rsidRPr="00996807">
        <w:t xml:space="preserve">) </w:t>
      </w:r>
      <w:r w:rsidRPr="00EF7799">
        <w:rPr>
          <w:lang w:val="en-US"/>
        </w:rPr>
        <w:t>Cyprus</w:t>
      </w:r>
      <w:r w:rsidRPr="00DA513F">
        <w:t xml:space="preserve"> </w:t>
      </w:r>
      <w:proofErr w:type="spellStart"/>
      <w:r>
        <w:t>Филиппос</w:t>
      </w:r>
      <w:proofErr w:type="spellEnd"/>
      <w:r>
        <w:t xml:space="preserve"> </w:t>
      </w:r>
      <w:proofErr w:type="spellStart"/>
      <w:r>
        <w:t>Раптопулос</w:t>
      </w:r>
      <w:proofErr w:type="spellEnd"/>
      <w:r w:rsidR="00996807">
        <w:t>.</w:t>
      </w:r>
    </w:p>
    <w:p w:rsidR="00EF7799" w:rsidRDefault="00EF7799" w:rsidP="00EF7799">
      <w:pPr>
        <w:pStyle w:val="a3"/>
        <w:numPr>
          <w:ilvl w:val="0"/>
          <w:numId w:val="1"/>
        </w:numPr>
      </w:pPr>
      <w:r>
        <w:t xml:space="preserve">Доктор юридических наук, профессор кафедры международного права МГИМО, арбитр Арбитража при Московской торгово-промышленной Палате Дмитрий Константинович </w:t>
      </w:r>
      <w:proofErr w:type="spellStart"/>
      <w:r>
        <w:t>Лабин</w:t>
      </w:r>
      <w:proofErr w:type="spellEnd"/>
      <w:r>
        <w:t>.</w:t>
      </w:r>
    </w:p>
    <w:p w:rsidR="00D33E21" w:rsidRDefault="00EF7799" w:rsidP="00EF7799">
      <w:pPr>
        <w:pStyle w:val="a3"/>
        <w:numPr>
          <w:ilvl w:val="0"/>
          <w:numId w:val="1"/>
        </w:numPr>
      </w:pPr>
      <w:r>
        <w:t>Доктор юридических наук</w:t>
      </w:r>
      <w:r w:rsidR="00996807">
        <w:t xml:space="preserve">, профессор кафедры права Европейского Союза Московского государственного юридического университета им. О. Е. </w:t>
      </w:r>
      <w:proofErr w:type="spellStart"/>
      <w:r w:rsidR="00996807">
        <w:t>Кутафина</w:t>
      </w:r>
      <w:proofErr w:type="spellEnd"/>
      <w:r w:rsidR="00996807">
        <w:t xml:space="preserve"> (МГЮА) </w:t>
      </w:r>
      <w:proofErr w:type="spellStart"/>
      <w:r>
        <w:t>Пауль</w:t>
      </w:r>
      <w:proofErr w:type="spellEnd"/>
      <w:r>
        <w:t xml:space="preserve"> Алексеевич Калиниченко</w:t>
      </w:r>
      <w:r w:rsidR="00996807">
        <w:t>.</w:t>
      </w:r>
    </w:p>
    <w:p w:rsidR="00996807" w:rsidRDefault="00CE6724" w:rsidP="00EF7799">
      <w:pPr>
        <w:pStyle w:val="a3"/>
        <w:numPr>
          <w:ilvl w:val="0"/>
          <w:numId w:val="1"/>
        </w:numPr>
      </w:pPr>
      <w:r>
        <w:t xml:space="preserve">Генеральный директор </w:t>
      </w:r>
      <w:proofErr w:type="spellStart"/>
      <w:r>
        <w:rPr>
          <w:lang w:val="en-US"/>
        </w:rPr>
        <w:t>Eurobank</w:t>
      </w:r>
      <w:proofErr w:type="spellEnd"/>
      <w:r w:rsidRPr="00CE6724">
        <w:t xml:space="preserve"> </w:t>
      </w:r>
      <w:r>
        <w:rPr>
          <w:lang w:val="en-US"/>
        </w:rPr>
        <w:t>Cyprus</w:t>
      </w:r>
      <w:r w:rsidRPr="00CE6724">
        <w:t xml:space="preserve"> </w:t>
      </w:r>
      <w:proofErr w:type="spellStart"/>
      <w:r>
        <w:t>Харис</w:t>
      </w:r>
      <w:proofErr w:type="spellEnd"/>
      <w:r>
        <w:t xml:space="preserve"> </w:t>
      </w:r>
      <w:proofErr w:type="spellStart"/>
      <w:r>
        <w:t>Хамбакис</w:t>
      </w:r>
      <w:proofErr w:type="spellEnd"/>
      <w:r>
        <w:t>.</w:t>
      </w:r>
    </w:p>
    <w:p w:rsidR="00CE6724" w:rsidRDefault="00CE6724" w:rsidP="00EF7799">
      <w:pPr>
        <w:pStyle w:val="a3"/>
        <w:numPr>
          <w:ilvl w:val="0"/>
          <w:numId w:val="1"/>
        </w:numPr>
      </w:pPr>
      <w:r>
        <w:t>И еще 3-4 докладчика</w:t>
      </w:r>
      <w:r w:rsidR="005F0BF4">
        <w:t xml:space="preserve">, </w:t>
      </w:r>
      <w:proofErr w:type="gramStart"/>
      <w:r w:rsidR="005F0BF4">
        <w:t>освещающих</w:t>
      </w:r>
      <w:proofErr w:type="gramEnd"/>
      <w:r w:rsidR="005F0BF4">
        <w:t xml:space="preserve"> технические вопросы по темам конференции</w:t>
      </w:r>
      <w:r>
        <w:t xml:space="preserve"> – список уточняется.</w:t>
      </w:r>
    </w:p>
    <w:p w:rsidR="00CE6724" w:rsidRPr="007560AB" w:rsidRDefault="00CE6724" w:rsidP="00EF7799">
      <w:pPr>
        <w:pStyle w:val="a3"/>
        <w:numPr>
          <w:ilvl w:val="0"/>
          <w:numId w:val="1"/>
        </w:numPr>
      </w:pPr>
      <w:r>
        <w:t>Кроме того, в работе круглых столов будут принимать участие более 12 экспертов из числа зарегистрировавшихся участников. Их список будет оглашен за две недели до начала мероприятия.</w:t>
      </w:r>
    </w:p>
    <w:p w:rsidR="007560AB" w:rsidRPr="007560AB" w:rsidRDefault="007560AB" w:rsidP="007560AB">
      <w:r>
        <w:t xml:space="preserve">В рамках второго дня работы состоятся личные встречи участников с президентом Республики Кипр </w:t>
      </w:r>
      <w:proofErr w:type="spellStart"/>
      <w:r>
        <w:t>Никосом</w:t>
      </w:r>
      <w:proofErr w:type="spellEnd"/>
      <w:r>
        <w:t xml:space="preserve"> </w:t>
      </w:r>
      <w:proofErr w:type="spellStart"/>
      <w:r>
        <w:t>Анастасиадисом</w:t>
      </w:r>
      <w:proofErr w:type="spellEnd"/>
      <w:r>
        <w:t xml:space="preserve"> и Председателем Парламента Республики Кипр </w:t>
      </w:r>
      <w:proofErr w:type="spellStart"/>
      <w:r>
        <w:t>Яннакисом</w:t>
      </w:r>
      <w:proofErr w:type="spellEnd"/>
      <w:r>
        <w:t xml:space="preserve"> </w:t>
      </w:r>
      <w:proofErr w:type="spellStart"/>
      <w:r>
        <w:t>Омиру</w:t>
      </w:r>
      <w:proofErr w:type="spellEnd"/>
      <w:r>
        <w:t>.</w:t>
      </w:r>
    </w:p>
    <w:sectPr w:rsidR="007560AB" w:rsidRPr="007560AB" w:rsidSect="0003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522B"/>
    <w:multiLevelType w:val="hybridMultilevel"/>
    <w:tmpl w:val="1F0E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A513F"/>
    <w:rsid w:val="0003512E"/>
    <w:rsid w:val="000366D0"/>
    <w:rsid w:val="00507DA9"/>
    <w:rsid w:val="005F0BF4"/>
    <w:rsid w:val="007560AB"/>
    <w:rsid w:val="00996807"/>
    <w:rsid w:val="00C46262"/>
    <w:rsid w:val="00C6581E"/>
    <w:rsid w:val="00CE6724"/>
    <w:rsid w:val="00D33E21"/>
    <w:rsid w:val="00DA513F"/>
    <w:rsid w:val="00E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Advertiser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Kardash</dc:creator>
  <cp:keywords/>
  <dc:description/>
  <cp:lastModifiedBy>Natalia Kardash</cp:lastModifiedBy>
  <cp:revision>5</cp:revision>
  <dcterms:created xsi:type="dcterms:W3CDTF">2014-07-14T07:20:00Z</dcterms:created>
  <dcterms:modified xsi:type="dcterms:W3CDTF">2014-07-14T08:00:00Z</dcterms:modified>
</cp:coreProperties>
</file>