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7F" w:rsidRPr="00A312BE" w:rsidRDefault="00AD2C7F" w:rsidP="00AD2C7F">
      <w:pPr>
        <w:pStyle w:val="ab"/>
        <w:tabs>
          <w:tab w:val="left" w:pos="8222"/>
        </w:tabs>
        <w:spacing w:after="60"/>
        <w:ind w:firstLine="0"/>
        <w:jc w:val="left"/>
        <w:rPr>
          <w:b/>
        </w:rPr>
      </w:pPr>
      <w:r w:rsidRPr="00A312BE">
        <w:rPr>
          <w:b/>
        </w:rPr>
        <w:t xml:space="preserve">Вебинар </w:t>
      </w:r>
      <w:r w:rsidR="00A312BE">
        <w:rPr>
          <w:b/>
        </w:rPr>
        <w:t>«</w:t>
      </w:r>
      <w:r w:rsidRPr="00A312BE">
        <w:rPr>
          <w:b/>
        </w:rPr>
        <w:t>Особенности обработки персональных данных в общеобразовательных организациях»</w:t>
      </w:r>
    </w:p>
    <w:p w:rsidR="00AD2C7F" w:rsidRPr="00AD2C7F" w:rsidRDefault="001E1806" w:rsidP="00AD2C7F">
      <w:pPr>
        <w:pStyle w:val="ab"/>
        <w:tabs>
          <w:tab w:val="left" w:pos="8222"/>
        </w:tabs>
        <w:spacing w:after="60"/>
        <w:ind w:firstLine="0"/>
        <w:jc w:val="left"/>
        <w:rPr>
          <w:b/>
        </w:rPr>
      </w:pPr>
      <w:r w:rsidRPr="00AD2C7F">
        <w:t>Уважаем</w:t>
      </w:r>
      <w:r w:rsidR="00AE2F82" w:rsidRPr="00AD2C7F">
        <w:t>ые коллеги</w:t>
      </w:r>
      <w:r w:rsidRPr="00AD2C7F">
        <w:t>!</w:t>
      </w:r>
      <w:r w:rsidR="00AD2C7F" w:rsidRPr="00AD2C7F">
        <w:t xml:space="preserve"> </w:t>
      </w:r>
      <w:r w:rsidR="0078676A" w:rsidRPr="00AD2C7F">
        <w:t xml:space="preserve">Международный институт менеджмента для объединений предпринимателей </w:t>
      </w:r>
      <w:r w:rsidR="00A312BE">
        <w:t>ТПП РФ</w:t>
      </w:r>
      <w:r w:rsidR="0078676A" w:rsidRPr="00AD2C7F">
        <w:t xml:space="preserve"> проводит  вебинар: </w:t>
      </w:r>
      <w:r w:rsidR="00AD2C7F" w:rsidRPr="00AD2C7F">
        <w:rPr>
          <w:b/>
        </w:rPr>
        <w:t>«Особенности обработки персональных данных в общеобразовательных организациях. Основные нарушения и пути их устранения».</w:t>
      </w:r>
    </w:p>
    <w:p w:rsidR="00AD2C7F" w:rsidRPr="00AD2C7F" w:rsidRDefault="00AD2C7F" w:rsidP="00AD2C7F">
      <w:r>
        <w:rPr>
          <w:b/>
        </w:rPr>
        <w:t>Время проведения</w:t>
      </w:r>
      <w:r w:rsidRPr="00AD2C7F">
        <w:rPr>
          <w:b/>
        </w:rPr>
        <w:t>:</w:t>
      </w:r>
      <w:r w:rsidRPr="00AD2C7F">
        <w:t xml:space="preserve">  19 февраля  2018 г.</w:t>
      </w:r>
      <w:r w:rsidRPr="00AD2C7F">
        <w:rPr>
          <w:b/>
        </w:rPr>
        <w:t xml:space="preserve"> </w:t>
      </w:r>
      <w:r w:rsidRPr="00AD2C7F">
        <w:t xml:space="preserve">с 10-00 до 13-00 по </w:t>
      </w:r>
      <w:proofErr w:type="spellStart"/>
      <w:r w:rsidRPr="00AD2C7F">
        <w:t>моск</w:t>
      </w:r>
      <w:proofErr w:type="spellEnd"/>
      <w:r w:rsidRPr="00AD2C7F">
        <w:t>. времени</w:t>
      </w:r>
    </w:p>
    <w:p w:rsidR="000C3B8B" w:rsidRPr="00AD2C7F" w:rsidRDefault="000C3B8B" w:rsidP="00AD2C7F">
      <w:pPr>
        <w:pStyle w:val="ab"/>
        <w:tabs>
          <w:tab w:val="left" w:pos="8222"/>
        </w:tabs>
        <w:spacing w:after="60"/>
        <w:ind w:firstLine="425"/>
        <w:jc w:val="left"/>
        <w:rPr>
          <w:b/>
        </w:rPr>
      </w:pPr>
    </w:p>
    <w:p w:rsidR="008C44EC" w:rsidRPr="00AD2C7F" w:rsidRDefault="008C44EC" w:rsidP="00AD2C7F">
      <w:pPr>
        <w:pStyle w:val="af5"/>
        <w:ind w:firstLine="426"/>
        <w:rPr>
          <w:rFonts w:ascii="Times New Roman" w:hAnsi="Times New Roman" w:cs="Times New Roman"/>
          <w:sz w:val="24"/>
          <w:szCs w:val="24"/>
        </w:rPr>
      </w:pPr>
      <w:r w:rsidRPr="00AD2C7F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 образовательных организациях имеет свою специфику: комплектование и ведение личных дел обучающихся, различия правового регулирования обработки персональных данных обучающихся до и после достижения ими совершеннолетия, обработка персональных данных родителей, электронные дневники, персональные сайты учителей, проблемы получения согласия и многое другое.     Кроме того, в образовательных организациях есть персональные данные своих работников, обработка которых имеет </w:t>
      </w:r>
      <w:proofErr w:type="gramStart"/>
      <w:r w:rsidRPr="00AD2C7F">
        <w:rPr>
          <w:rFonts w:ascii="Times New Roman" w:hAnsi="Times New Roman" w:cs="Times New Roman"/>
          <w:sz w:val="24"/>
          <w:szCs w:val="24"/>
        </w:rPr>
        <w:t>особый статус, регулируемый главой 14 Трудового кодекса РФ и вызывает</w:t>
      </w:r>
      <w:proofErr w:type="gramEnd"/>
      <w:r w:rsidRPr="00AD2C7F">
        <w:rPr>
          <w:rFonts w:ascii="Times New Roman" w:hAnsi="Times New Roman" w:cs="Times New Roman"/>
          <w:sz w:val="24"/>
          <w:szCs w:val="24"/>
        </w:rPr>
        <w:t xml:space="preserve"> немало вопросов у специалистов по кадрам. Недаром, по статистике, восемь из десяти нарушений приходится на проблемы при обработке персональных данных работников.</w:t>
      </w:r>
    </w:p>
    <w:p w:rsidR="00AD2C7F" w:rsidRPr="00AD2C7F" w:rsidRDefault="00AD2C7F" w:rsidP="00AD2C7F">
      <w:pPr>
        <w:pStyle w:val="af5"/>
        <w:ind w:firstLine="426"/>
        <w:rPr>
          <w:rFonts w:ascii="Times New Roman" w:hAnsi="Times New Roman" w:cs="Times New Roman"/>
          <w:sz w:val="24"/>
          <w:szCs w:val="24"/>
        </w:rPr>
      </w:pPr>
    </w:p>
    <w:p w:rsidR="008C44EC" w:rsidRPr="00AD2C7F" w:rsidRDefault="008C44EC" w:rsidP="00AD2C7F">
      <w:pPr>
        <w:ind w:firstLine="708"/>
      </w:pPr>
      <w:r w:rsidRPr="00AD2C7F">
        <w:t xml:space="preserve">Закон «О персональных данных» распространяет свое действие на всех юридических и всех физических лиц Российской Федерации. Его выполнение – обязанность любой организации. </w:t>
      </w:r>
    </w:p>
    <w:p w:rsidR="008C44EC" w:rsidRPr="00AD2C7F" w:rsidRDefault="008C44EC" w:rsidP="00AD2C7F">
      <w:pPr>
        <w:ind w:firstLine="708"/>
      </w:pPr>
      <w:r w:rsidRPr="00AD2C7F">
        <w:t xml:space="preserve">В образовательных организациях большое количество случаев обработки персональных данных, которые требуют грамотного подхода. С 01 июля 2017 года вступили в силу изменения в КоАП, согласно которым существенно выросли штрафы за нарушение законодательства о персональных данных. Цель </w:t>
      </w:r>
      <w:proofErr w:type="gramStart"/>
      <w:r w:rsidRPr="00AD2C7F">
        <w:t>данного</w:t>
      </w:r>
      <w:proofErr w:type="gramEnd"/>
      <w:r w:rsidRPr="00AD2C7F">
        <w:t xml:space="preserve"> вебинара – помочь образовательным организациям разобраться в законодательных требованиях и исправить порядок работы с персональными данными.    </w:t>
      </w:r>
    </w:p>
    <w:p w:rsidR="00BA00E6" w:rsidRPr="00AD2C7F" w:rsidRDefault="00BA00E6" w:rsidP="00AD2C7F">
      <w:pPr>
        <w:rPr>
          <w:shd w:val="clear" w:color="auto" w:fill="FFFFFF"/>
        </w:rPr>
      </w:pPr>
    </w:p>
    <w:p w:rsidR="0008394D" w:rsidRPr="00AD2C7F" w:rsidRDefault="00E547FA" w:rsidP="00AD2C7F">
      <w:pPr>
        <w:pStyle w:val="ab"/>
        <w:tabs>
          <w:tab w:val="left" w:pos="8222"/>
        </w:tabs>
        <w:ind w:firstLine="0"/>
        <w:jc w:val="left"/>
        <w:rPr>
          <w:b/>
        </w:rPr>
      </w:pPr>
      <w:r w:rsidRPr="00AD2C7F">
        <w:rPr>
          <w:b/>
        </w:rPr>
        <w:t>Программа вебинара</w:t>
      </w:r>
      <w:r w:rsidR="00920B65" w:rsidRPr="00AD2C7F">
        <w:rPr>
          <w:b/>
        </w:rPr>
        <w:t>:</w:t>
      </w:r>
    </w:p>
    <w:p w:rsidR="008C44EC" w:rsidRPr="00AD2C7F" w:rsidRDefault="008C44EC" w:rsidP="00AD2C7F">
      <w:pPr>
        <w:ind w:firstLine="426"/>
        <w:contextualSpacing/>
      </w:pPr>
      <w:r w:rsidRPr="00AD2C7F">
        <w:t>- Законодательство, регулирующее обработку персональных данных в школах и дошкольных учреждениях: федеральные законы; Приказы Министерства образования и науки; Постановления Правительства и пр.;</w:t>
      </w:r>
    </w:p>
    <w:p w:rsidR="008C44EC" w:rsidRPr="00AD2C7F" w:rsidRDefault="008C44EC" w:rsidP="00AD2C7F">
      <w:pPr>
        <w:ind w:firstLine="426"/>
        <w:contextualSpacing/>
      </w:pPr>
      <w:r w:rsidRPr="00AD2C7F">
        <w:t xml:space="preserve">- Согласие на обработку персональных </w:t>
      </w:r>
      <w:proofErr w:type="gramStart"/>
      <w:r w:rsidRPr="00AD2C7F">
        <w:t>данных</w:t>
      </w:r>
      <w:proofErr w:type="gramEnd"/>
      <w:r w:rsidRPr="00AD2C7F">
        <w:t xml:space="preserve"> обучающихся: в </w:t>
      </w:r>
      <w:proofErr w:type="gramStart"/>
      <w:r w:rsidRPr="00AD2C7F">
        <w:t>каких</w:t>
      </w:r>
      <w:proofErr w:type="gramEnd"/>
      <w:r w:rsidRPr="00AD2C7F">
        <w:t xml:space="preserve"> случаях, в какой форме и кто подписывает;</w:t>
      </w:r>
    </w:p>
    <w:p w:rsidR="008C44EC" w:rsidRPr="00AD2C7F" w:rsidRDefault="008C44EC" w:rsidP="00AD2C7F">
      <w:pPr>
        <w:ind w:firstLine="426"/>
        <w:contextualSpacing/>
      </w:pPr>
      <w:r w:rsidRPr="00AD2C7F">
        <w:t xml:space="preserve">- Личное дело обучающегося как основной источник нарушений законодательства о персональных данных; </w:t>
      </w:r>
    </w:p>
    <w:p w:rsidR="008C44EC" w:rsidRPr="00AD2C7F" w:rsidRDefault="008C44EC" w:rsidP="00AD2C7F">
      <w:pPr>
        <w:ind w:firstLine="426"/>
        <w:contextualSpacing/>
      </w:pPr>
      <w:r w:rsidRPr="00AD2C7F">
        <w:t xml:space="preserve">- Сайт </w:t>
      </w:r>
      <w:proofErr w:type="gramStart"/>
      <w:r w:rsidRPr="00AD2C7F">
        <w:t>школы</w:t>
      </w:r>
      <w:proofErr w:type="gramEnd"/>
      <w:r w:rsidRPr="00AD2C7F">
        <w:t xml:space="preserve">: за какие данные на сайтах школ чаще всего наказывает </w:t>
      </w:r>
      <w:proofErr w:type="spellStart"/>
      <w:r w:rsidRPr="00AD2C7F">
        <w:t>Росокомнадзор</w:t>
      </w:r>
      <w:proofErr w:type="spellEnd"/>
      <w:r w:rsidRPr="00AD2C7F">
        <w:t>;</w:t>
      </w:r>
    </w:p>
    <w:p w:rsidR="008C44EC" w:rsidRPr="00AD2C7F" w:rsidRDefault="008C44EC" w:rsidP="00AD2C7F">
      <w:pPr>
        <w:ind w:firstLine="426"/>
        <w:contextualSpacing/>
      </w:pPr>
      <w:r w:rsidRPr="00AD2C7F">
        <w:t>- Проблемы передачи данных в «электронный дневник»;</w:t>
      </w:r>
    </w:p>
    <w:p w:rsidR="008C44EC" w:rsidRPr="00AD2C7F" w:rsidRDefault="008C44EC" w:rsidP="00AD2C7F">
      <w:pPr>
        <w:ind w:firstLine="426"/>
        <w:contextualSpacing/>
      </w:pPr>
      <w:r w:rsidRPr="00AD2C7F">
        <w:t>- Как правильно работать с фотографиями учащихся, чтобы они не были источником нарушений?</w:t>
      </w:r>
    </w:p>
    <w:p w:rsidR="008C44EC" w:rsidRPr="00AD2C7F" w:rsidRDefault="008C44EC" w:rsidP="00AD2C7F">
      <w:pPr>
        <w:ind w:firstLine="426"/>
        <w:contextualSpacing/>
      </w:pPr>
      <w:r w:rsidRPr="00AD2C7F">
        <w:t>-  Передача персональных данных обучающихся третьим лицам – основные нарушения;</w:t>
      </w:r>
    </w:p>
    <w:p w:rsidR="008C44EC" w:rsidRPr="00AD2C7F" w:rsidRDefault="008C44EC" w:rsidP="00AD2C7F">
      <w:pPr>
        <w:ind w:firstLine="426"/>
        <w:contextualSpacing/>
      </w:pPr>
      <w:r w:rsidRPr="00AD2C7F">
        <w:t>- Основные нарушения законодательства о персональных данных при ведении кадрового делопроизводства;</w:t>
      </w:r>
    </w:p>
    <w:p w:rsidR="008C44EC" w:rsidRPr="00AD2C7F" w:rsidRDefault="008C44EC" w:rsidP="00AD2C7F">
      <w:pPr>
        <w:ind w:firstLine="426"/>
        <w:contextualSpacing/>
      </w:pPr>
      <w:r w:rsidRPr="00AD2C7F">
        <w:t>- размещение данных преподавателей на сайте – «подводные камни»;</w:t>
      </w:r>
    </w:p>
    <w:p w:rsidR="008C44EC" w:rsidRPr="00AD2C7F" w:rsidRDefault="008C44EC" w:rsidP="00AD2C7F">
      <w:pPr>
        <w:ind w:firstLine="426"/>
        <w:contextualSpacing/>
      </w:pPr>
      <w:r w:rsidRPr="00AD2C7F">
        <w:t>- Как юридически грамотно реагировать на отказ родителей в предоставлении данных?</w:t>
      </w:r>
    </w:p>
    <w:p w:rsidR="008C44EC" w:rsidRPr="00AD2C7F" w:rsidRDefault="008C44EC" w:rsidP="00AD2C7F">
      <w:pPr>
        <w:ind w:firstLine="426"/>
        <w:contextualSpacing/>
      </w:pPr>
      <w:r w:rsidRPr="00AD2C7F">
        <w:t>-  Фотографии учащихся и учителей: на сайте школы, на стендах, в классах, на сайте учителя. Особенности правового регулирования.</w:t>
      </w:r>
    </w:p>
    <w:p w:rsidR="008C44EC" w:rsidRPr="00AD2C7F" w:rsidRDefault="008C44EC" w:rsidP="00AD2C7F">
      <w:pPr>
        <w:ind w:firstLine="426"/>
        <w:contextualSpacing/>
      </w:pPr>
      <w:r w:rsidRPr="00AD2C7F">
        <w:t>- Системы пропускного контроля, электронные пропуска и видеонаблюдение в школе, разбираем основные нарушения с точки зрения закона.</w:t>
      </w:r>
    </w:p>
    <w:p w:rsidR="008C44EC" w:rsidRPr="00AD2C7F" w:rsidRDefault="008C44EC" w:rsidP="00AD2C7F">
      <w:pPr>
        <w:pStyle w:val="ab"/>
        <w:tabs>
          <w:tab w:val="left" w:pos="8222"/>
        </w:tabs>
        <w:ind w:firstLine="0"/>
        <w:jc w:val="left"/>
        <w:rPr>
          <w:b/>
        </w:rPr>
      </w:pPr>
    </w:p>
    <w:p w:rsidR="00BE1227" w:rsidRPr="00AD2C7F" w:rsidRDefault="00A917A9" w:rsidP="00AD2C7F">
      <w:pPr>
        <w:spacing w:after="60"/>
        <w:rPr>
          <w:b/>
          <w:color w:val="000000"/>
        </w:rPr>
      </w:pPr>
      <w:r w:rsidRPr="00AD2C7F">
        <w:rPr>
          <w:b/>
          <w:color w:val="000000"/>
        </w:rPr>
        <w:lastRenderedPageBreak/>
        <w:t>Ведущ</w:t>
      </w:r>
      <w:r w:rsidR="00E47CB5" w:rsidRPr="00AD2C7F">
        <w:rPr>
          <w:b/>
          <w:color w:val="000000"/>
        </w:rPr>
        <w:t>ий</w:t>
      </w:r>
      <w:r w:rsidRPr="00AD2C7F">
        <w:rPr>
          <w:b/>
          <w:color w:val="000000"/>
        </w:rPr>
        <w:t xml:space="preserve"> вебинара:</w:t>
      </w:r>
      <w:r w:rsidR="00E47CB5" w:rsidRPr="00AD2C7F">
        <w:rPr>
          <w:b/>
          <w:color w:val="000000"/>
        </w:rPr>
        <w:t xml:space="preserve"> </w:t>
      </w:r>
    </w:p>
    <w:p w:rsidR="00BE1227" w:rsidRPr="00AD2C7F" w:rsidRDefault="006A3F28" w:rsidP="00AD2C7F">
      <w:pPr>
        <w:spacing w:after="60"/>
        <w:rPr>
          <w:b/>
          <w:color w:val="000000"/>
        </w:rPr>
      </w:pPr>
      <w:r w:rsidRPr="00AD2C7F">
        <w:rPr>
          <w:b/>
          <w:noProof/>
          <w:color w:val="000000"/>
        </w:rPr>
        <w:drawing>
          <wp:inline distT="0" distB="0" distL="0" distR="0">
            <wp:extent cx="1924050" cy="1924050"/>
            <wp:effectExtent l="19050" t="0" r="0" b="0"/>
            <wp:docPr id="1" name="Рисунок 1" descr="12141750_803313286448085_6641958026732098824_n 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41750_803313286448085_6641958026732098824_n (1)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27" w:rsidRPr="00AD2C7F" w:rsidRDefault="00BE1227" w:rsidP="00AD2C7F">
      <w:pPr>
        <w:spacing w:after="60"/>
        <w:rPr>
          <w:b/>
          <w:color w:val="000000"/>
        </w:rPr>
      </w:pPr>
    </w:p>
    <w:p w:rsidR="00185BCF" w:rsidRPr="00AD2C7F" w:rsidRDefault="00E47CB5" w:rsidP="00AD2C7F">
      <w:pPr>
        <w:spacing w:after="60"/>
      </w:pPr>
      <w:r w:rsidRPr="00AD2C7F">
        <w:rPr>
          <w:b/>
        </w:rPr>
        <w:t>Мисник Николай Анатольевич</w:t>
      </w:r>
      <w:r w:rsidRPr="00AD2C7F">
        <w:t xml:space="preserve">  -  эксперт-практик по информационному праву. Директор ООО «РЭАЦ «Эксперт». Подготовил к проверкам Роскомнадзора более 70 организаций и учреждений. Помог организовать обработку и защиту персональных данных более чем 300 организациям.  </w:t>
      </w:r>
    </w:p>
    <w:p w:rsidR="00E47CB5" w:rsidRPr="00AD2C7F" w:rsidRDefault="00E47CB5" w:rsidP="00AD2C7F"/>
    <w:p w:rsidR="001145C2" w:rsidRPr="00AD2C7F" w:rsidRDefault="001145C2" w:rsidP="00AD2C7F">
      <w:pPr>
        <w:spacing w:after="150"/>
        <w:rPr>
          <w:b/>
        </w:rPr>
      </w:pPr>
      <w:r w:rsidRPr="00AD2C7F">
        <w:rPr>
          <w:b/>
        </w:rPr>
        <w:t>Целевая аудитория вебинара: 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 xml:space="preserve">Руководители службы персонала, 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 xml:space="preserve">начальники отделов кадров, 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>инспекторы по кадрам,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>специалисты по охране труда,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>бухгалтеры,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>делопроизводители,</w:t>
      </w:r>
    </w:p>
    <w:p w:rsidR="001145C2" w:rsidRPr="00AD2C7F" w:rsidRDefault="001145C2" w:rsidP="00AD2C7F">
      <w:pPr>
        <w:numPr>
          <w:ilvl w:val="0"/>
          <w:numId w:val="16"/>
        </w:numPr>
        <w:spacing w:before="100" w:beforeAutospacing="1" w:after="100" w:afterAutospacing="1"/>
      </w:pPr>
      <w:r w:rsidRPr="00AD2C7F">
        <w:t>секретари  и других работников, ведущих кадровое делопроизводство в организации</w:t>
      </w:r>
    </w:p>
    <w:p w:rsidR="001145C2" w:rsidRPr="00AD2C7F" w:rsidRDefault="00185BCF" w:rsidP="00AD2C7F">
      <w:r w:rsidRPr="00AD2C7F">
        <w:t xml:space="preserve"> </w:t>
      </w:r>
    </w:p>
    <w:p w:rsidR="00B87A8B" w:rsidRPr="00AD2C7F" w:rsidRDefault="00B87A8B" w:rsidP="00AD2C7F">
      <w:pPr>
        <w:tabs>
          <w:tab w:val="left" w:pos="0"/>
        </w:tabs>
        <w:spacing w:before="120"/>
      </w:pPr>
      <w:r w:rsidRPr="00AD2C7F">
        <w:rPr>
          <w:b/>
        </w:rPr>
        <w:t>Участники вебинара  могут принимать участие</w:t>
      </w:r>
      <w:r w:rsidRPr="00AD2C7F">
        <w:t>:</w:t>
      </w:r>
    </w:p>
    <w:p w:rsidR="00E47CB5" w:rsidRPr="00AD2C7F" w:rsidRDefault="00E47CB5" w:rsidP="00AD2C7F">
      <w:pPr>
        <w:tabs>
          <w:tab w:val="left" w:pos="0"/>
        </w:tabs>
        <w:spacing w:before="120"/>
      </w:pPr>
    </w:p>
    <w:p w:rsidR="00B87A8B" w:rsidRPr="00AD2C7F" w:rsidRDefault="00B87A8B" w:rsidP="00AD2C7F">
      <w:pPr>
        <w:numPr>
          <w:ilvl w:val="0"/>
          <w:numId w:val="1"/>
        </w:numPr>
        <w:tabs>
          <w:tab w:val="left" w:pos="284"/>
        </w:tabs>
        <w:ind w:left="709" w:hanging="425"/>
      </w:pPr>
      <w:r w:rsidRPr="00AD2C7F">
        <w:t>Очно, находясь, в региональной ТПП, где будет оборудован зал с проекционным и интернет</w:t>
      </w:r>
      <w:r w:rsidR="00BA4AA5" w:rsidRPr="00AD2C7F">
        <w:t xml:space="preserve"> </w:t>
      </w:r>
      <w:r w:rsidRPr="00AD2C7F">
        <w:t>-</w:t>
      </w:r>
      <w:r w:rsidR="00BA4AA5" w:rsidRPr="00AD2C7F">
        <w:t xml:space="preserve"> </w:t>
      </w:r>
      <w:r w:rsidRPr="00AD2C7F">
        <w:t>оборудованием с налаженной связью с центральным отделением проведения мероприятия;</w:t>
      </w:r>
    </w:p>
    <w:p w:rsidR="00B87A8B" w:rsidRPr="00AD2C7F" w:rsidRDefault="00B87A8B" w:rsidP="00AD2C7F">
      <w:pPr>
        <w:numPr>
          <w:ilvl w:val="0"/>
          <w:numId w:val="1"/>
        </w:numPr>
        <w:tabs>
          <w:tab w:val="left" w:pos="284"/>
        </w:tabs>
        <w:ind w:left="709" w:hanging="425"/>
      </w:pPr>
      <w:r w:rsidRPr="00AD2C7F">
        <w:t>Дистанционно через интернет на своем рабочем месте;</w:t>
      </w:r>
    </w:p>
    <w:p w:rsidR="00643E27" w:rsidRPr="00AD2C7F" w:rsidRDefault="00B87A8B" w:rsidP="00AD2C7F">
      <w:pPr>
        <w:numPr>
          <w:ilvl w:val="0"/>
          <w:numId w:val="1"/>
        </w:numPr>
        <w:tabs>
          <w:tab w:val="left" w:pos="284"/>
        </w:tabs>
        <w:ind w:left="709" w:hanging="425"/>
      </w:pPr>
      <w:r w:rsidRPr="00AD2C7F">
        <w:t>Дистанционно через интернет на своем домашнем компьютере.</w:t>
      </w:r>
    </w:p>
    <w:p w:rsidR="00997573" w:rsidRPr="00AD2C7F" w:rsidRDefault="00997573" w:rsidP="00AD2C7F">
      <w:pPr>
        <w:numPr>
          <w:ilvl w:val="0"/>
          <w:numId w:val="1"/>
        </w:numPr>
        <w:tabs>
          <w:tab w:val="left" w:pos="284"/>
        </w:tabs>
        <w:ind w:left="709" w:hanging="425"/>
      </w:pPr>
      <w:r w:rsidRPr="00AD2C7F">
        <w:rPr>
          <w:b/>
        </w:rPr>
        <w:t>Имеется возможность участвовать с планшета или смартфонов</w:t>
      </w:r>
    </w:p>
    <w:p w:rsidR="00997573" w:rsidRPr="00AD2C7F" w:rsidRDefault="00997573" w:rsidP="00AD2C7F">
      <w:pPr>
        <w:tabs>
          <w:tab w:val="left" w:pos="284"/>
        </w:tabs>
        <w:spacing w:after="120"/>
        <w:ind w:left="709"/>
      </w:pPr>
    </w:p>
    <w:p w:rsidR="00997573" w:rsidRPr="00AD2C7F" w:rsidRDefault="00997573" w:rsidP="00AD2C7F">
      <w:r w:rsidRPr="00AD2C7F">
        <w:t xml:space="preserve">Участники вебинара получают именной </w:t>
      </w:r>
      <w:r w:rsidR="003F49ED" w:rsidRPr="00AD2C7F">
        <w:t xml:space="preserve">электронный </w:t>
      </w:r>
      <w:r w:rsidRPr="00AD2C7F">
        <w:t>сертификат установленного образца Международного института менеджмента ТПП РФ о повышении квалификации.</w:t>
      </w:r>
    </w:p>
    <w:p w:rsidR="00997573" w:rsidRPr="00AD2C7F" w:rsidRDefault="00997573" w:rsidP="00AD2C7F"/>
    <w:p w:rsidR="00643E27" w:rsidRPr="00AD2C7F" w:rsidRDefault="00643E27" w:rsidP="00AD2C7F">
      <w:pPr>
        <w:spacing w:after="120"/>
      </w:pPr>
      <w:r w:rsidRPr="00AD2C7F">
        <w:rPr>
          <w:b/>
        </w:rPr>
        <w:t>Дополнительно:</w:t>
      </w:r>
      <w:r w:rsidRPr="00AD2C7F"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1B0D82" w:rsidRPr="00AD2C7F" w:rsidRDefault="00643E27" w:rsidP="00AD2C7F">
      <w:pPr>
        <w:rPr>
          <w:b/>
        </w:rPr>
      </w:pPr>
      <w:r w:rsidRPr="00AD2C7F">
        <w:rPr>
          <w:b/>
        </w:rPr>
        <w:t>Стоимость участия в вебинаре:</w:t>
      </w:r>
    </w:p>
    <w:p w:rsidR="001B0D82" w:rsidRPr="00AD2C7F" w:rsidRDefault="001B0D82" w:rsidP="00AD2C7F">
      <w:pPr>
        <w:rPr>
          <w:b/>
        </w:rPr>
      </w:pPr>
    </w:p>
    <w:p w:rsidR="001B0D82" w:rsidRPr="00AD2C7F" w:rsidRDefault="001B0D82" w:rsidP="00AD2C7F">
      <w:pPr>
        <w:rPr>
          <w:b/>
        </w:rPr>
      </w:pPr>
      <w:r w:rsidRPr="00AD2C7F">
        <w:rPr>
          <w:b/>
        </w:rPr>
        <w:t>1. Для специалистов коммерческих организаций</w:t>
      </w:r>
      <w:r w:rsidRPr="00AD2C7F">
        <w:rPr>
          <w:b/>
        </w:rPr>
        <w:br/>
        <w:t>(скидка 10% при регистрации 2-х и более участников)                              5000 рублей</w:t>
      </w:r>
    </w:p>
    <w:p w:rsidR="001B0D82" w:rsidRPr="00AD2C7F" w:rsidRDefault="001B0D82" w:rsidP="00AD2C7F">
      <w:pPr>
        <w:rPr>
          <w:b/>
        </w:rPr>
      </w:pPr>
    </w:p>
    <w:p w:rsidR="001B0D82" w:rsidRPr="00AD2C7F" w:rsidRDefault="001B0D82" w:rsidP="00AD2C7F">
      <w:pPr>
        <w:rPr>
          <w:b/>
          <w:bCs/>
        </w:rPr>
      </w:pPr>
      <w:r w:rsidRPr="00AD2C7F">
        <w:rPr>
          <w:b/>
        </w:rPr>
        <w:t xml:space="preserve">2. </w:t>
      </w:r>
      <w:r w:rsidRPr="00AD2C7F">
        <w:rPr>
          <w:b/>
          <w:bCs/>
        </w:rPr>
        <w:t>СКИДКА</w:t>
      </w:r>
    </w:p>
    <w:p w:rsidR="001B0D82" w:rsidRPr="00AD2C7F" w:rsidRDefault="001B0D82" w:rsidP="00AD2C7F">
      <w:pPr>
        <w:rPr>
          <w:b/>
        </w:rPr>
      </w:pPr>
      <w:r w:rsidRPr="00AD2C7F">
        <w:rPr>
          <w:b/>
        </w:rPr>
        <w:lastRenderedPageBreak/>
        <w:t>- Для специалистов из организаций членов ТПП</w:t>
      </w:r>
      <w:r w:rsidRPr="00AD2C7F">
        <w:rPr>
          <w:b/>
        </w:rPr>
        <w:br/>
        <w:t xml:space="preserve">- Для специалистов государственных организаций                                        10 % </w:t>
      </w:r>
    </w:p>
    <w:p w:rsidR="00643E27" w:rsidRPr="00AD2C7F" w:rsidRDefault="00643E27" w:rsidP="00AD2C7F">
      <w:pPr>
        <w:rPr>
          <w:b/>
        </w:rPr>
      </w:pPr>
      <w:r w:rsidRPr="00AD2C7F">
        <w:rPr>
          <w:b/>
        </w:rPr>
        <w:br/>
      </w:r>
      <w:r w:rsidRPr="00AD2C7F">
        <w:t xml:space="preserve">           </w:t>
      </w:r>
    </w:p>
    <w:p w:rsidR="00643E27" w:rsidRPr="00AD2C7F" w:rsidRDefault="00643E27" w:rsidP="00AD2C7F">
      <w:pPr>
        <w:ind w:left="709"/>
      </w:pPr>
    </w:p>
    <w:p w:rsidR="00D01CB7" w:rsidRPr="00AD2C7F" w:rsidRDefault="005F345C" w:rsidP="00AD2C7F">
      <w:r w:rsidRPr="00AD2C7F">
        <w:rPr>
          <w:b/>
        </w:rPr>
        <w:t>Регистрация заканчивается</w:t>
      </w:r>
      <w:r w:rsidR="00D85AF1" w:rsidRPr="00AD2C7F">
        <w:rPr>
          <w:b/>
        </w:rPr>
        <w:t>: 16 феврал</w:t>
      </w:r>
      <w:r w:rsidRPr="00AD2C7F">
        <w:rPr>
          <w:b/>
        </w:rPr>
        <w:t>я 201</w:t>
      </w:r>
      <w:r w:rsidR="00D85AF1" w:rsidRPr="00AD2C7F">
        <w:rPr>
          <w:b/>
        </w:rPr>
        <w:t>8</w:t>
      </w:r>
      <w:r w:rsidRPr="00AD2C7F">
        <w:rPr>
          <w:b/>
        </w:rPr>
        <w:t xml:space="preserve"> г. </w:t>
      </w:r>
      <w:r w:rsidRPr="00AD2C7F">
        <w:rPr>
          <w:b/>
        </w:rPr>
        <w:br/>
      </w:r>
      <w:r w:rsidRPr="00AD2C7F">
        <w:rPr>
          <w:b/>
        </w:rPr>
        <w:br/>
      </w:r>
      <w:r w:rsidRPr="00AD2C7F">
        <w:t>Обращаем Ваше внимание, количество возможных подключений к вебинару ограничено! </w:t>
      </w:r>
      <w:r w:rsidRPr="00AD2C7F">
        <w:br/>
      </w:r>
      <w:r w:rsidRPr="00AD2C7F">
        <w:br/>
        <w:t>Регистрация на вебинар (интернет-семинар) на сайте: </w:t>
      </w:r>
      <w:hyperlink r:id="rId9" w:history="1">
        <w:r w:rsidRPr="00AD2C7F">
          <w:rPr>
            <w:rStyle w:val="a9"/>
          </w:rPr>
          <w:t>http://www.iimba.ru/webinars/sectionsofveb/ </w:t>
        </w:r>
      </w:hyperlink>
      <w:r w:rsidRPr="00AD2C7F">
        <w:br/>
      </w:r>
      <w:r w:rsidRPr="00AD2C7F">
        <w:br/>
        <w:t>Техническая проверка компьютерного оборудования слушателей вебинара состоится</w:t>
      </w:r>
      <w:r w:rsidR="00D85AF1" w:rsidRPr="00AD2C7F">
        <w:t xml:space="preserve">: </w:t>
      </w:r>
      <w:r w:rsidRPr="00AD2C7F">
        <w:t xml:space="preserve"> </w:t>
      </w:r>
      <w:r w:rsidR="00D85AF1" w:rsidRPr="00AD2C7F">
        <w:rPr>
          <w:b/>
        </w:rPr>
        <w:t>16 феврал</w:t>
      </w:r>
      <w:r w:rsidRPr="00AD2C7F">
        <w:rPr>
          <w:b/>
        </w:rPr>
        <w:t>я 201</w:t>
      </w:r>
      <w:r w:rsidR="00D85AF1" w:rsidRPr="00AD2C7F">
        <w:rPr>
          <w:b/>
        </w:rPr>
        <w:t>8</w:t>
      </w:r>
      <w:r w:rsidRPr="00AD2C7F">
        <w:rPr>
          <w:b/>
        </w:rPr>
        <w:t xml:space="preserve"> г. в 12-00</w:t>
      </w:r>
      <w:r w:rsidRPr="00AD2C7F">
        <w:t xml:space="preserve"> по московскому времени по ссылке: </w:t>
      </w:r>
      <w:hyperlink r:id="rId10" w:history="1">
        <w:r w:rsidRPr="00AD2C7F">
          <w:rPr>
            <w:rStyle w:val="a9"/>
          </w:rPr>
          <w:t>https://go.myownconference.ru/ru/Test </w:t>
        </w:r>
      </w:hyperlink>
      <w:r w:rsidRPr="00AD2C7F">
        <w:br/>
      </w:r>
      <w:r w:rsidRPr="00AD2C7F"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Pr="00AD2C7F">
          <w:rPr>
            <w:rStyle w:val="a9"/>
          </w:rPr>
          <w:t>https://myownconference.ru/tester</w:t>
        </w:r>
        <w:proofErr w:type="gramStart"/>
        <w:r w:rsidRPr="00AD2C7F">
          <w:rPr>
            <w:rStyle w:val="a9"/>
          </w:rPr>
          <w:t> </w:t>
        </w:r>
        <w:r w:rsidRPr="00AD2C7F">
          <w:rPr>
            <w:rStyle w:val="a9"/>
          </w:rPr>
          <w:br/>
        </w:r>
      </w:hyperlink>
      <w:r w:rsidRPr="00AD2C7F">
        <w:br/>
        <w:t>Д</w:t>
      </w:r>
      <w:proofErr w:type="gramEnd"/>
      <w:r w:rsidRPr="00AD2C7F">
        <w:t xml:space="preserve">ля участия с планшетов или смартфонов необходимо установить приложение </w:t>
      </w:r>
      <w:proofErr w:type="spellStart"/>
      <w:r w:rsidRPr="00AD2C7F">
        <w:t>MyOwnConference</w:t>
      </w:r>
      <w:proofErr w:type="spellEnd"/>
      <w:r w:rsidRPr="00AD2C7F">
        <w:t>: </w:t>
      </w:r>
      <w:r w:rsidRPr="00AD2C7F">
        <w:br/>
      </w:r>
      <w:r w:rsidRPr="00AD2C7F">
        <w:br/>
      </w:r>
      <w:proofErr w:type="spellStart"/>
      <w:r w:rsidRPr="00AD2C7F">
        <w:t>Арр</w:t>
      </w:r>
      <w:proofErr w:type="spellEnd"/>
      <w:r w:rsidRPr="00AD2C7F">
        <w:t xml:space="preserve"> </w:t>
      </w:r>
      <w:proofErr w:type="spellStart"/>
      <w:r w:rsidRPr="00AD2C7F">
        <w:t>Store</w:t>
      </w:r>
      <w:proofErr w:type="spellEnd"/>
      <w:r w:rsidRPr="00AD2C7F">
        <w:t> </w:t>
      </w:r>
      <w:r w:rsidRPr="00AD2C7F">
        <w:br/>
      </w:r>
      <w:hyperlink r:id="rId12" w:history="1">
        <w:r w:rsidRPr="00AD2C7F">
          <w:rPr>
            <w:rStyle w:val="a9"/>
          </w:rPr>
          <w:t>https://itunes.apple.com/ru/app/myownconference/id1067798941?mt=8 </w:t>
        </w:r>
      </w:hyperlink>
      <w:r w:rsidRPr="00AD2C7F">
        <w:br/>
      </w:r>
      <w:r w:rsidRPr="00AD2C7F">
        <w:br/>
      </w:r>
      <w:proofErr w:type="spellStart"/>
      <w:r w:rsidRPr="00AD2C7F">
        <w:t>Googl</w:t>
      </w:r>
      <w:proofErr w:type="spellEnd"/>
      <w:r w:rsidRPr="00AD2C7F">
        <w:t xml:space="preserve"> </w:t>
      </w:r>
      <w:proofErr w:type="spellStart"/>
      <w:r w:rsidRPr="00AD2C7F">
        <w:t>play</w:t>
      </w:r>
      <w:proofErr w:type="spellEnd"/>
      <w:r w:rsidRPr="00AD2C7F">
        <w:t> </w:t>
      </w:r>
      <w:r w:rsidRPr="00AD2C7F">
        <w:br/>
      </w:r>
      <w:hyperlink r:id="rId13" w:history="1">
        <w:r w:rsidRPr="00AD2C7F">
          <w:rPr>
            <w:rStyle w:val="a9"/>
          </w:rPr>
          <w:t>https://play.google.com/store/apps/details?id=air.com.dosware.myconference&amp;hl=ru </w:t>
        </w:r>
      </w:hyperlink>
      <w:r w:rsidRPr="00AD2C7F">
        <w:br/>
      </w:r>
      <w:r w:rsidRPr="00AD2C7F">
        <w:br/>
        <w:t xml:space="preserve">Телефон для справок: (495) 134-34-71 </w:t>
      </w:r>
      <w:proofErr w:type="spellStart"/>
      <w:r w:rsidRPr="00AD2C7F">
        <w:t>E-mail:</w:t>
      </w:r>
      <w:hyperlink r:id="rId14" w:history="1">
        <w:r w:rsidRPr="00AD2C7F">
          <w:rPr>
            <w:rStyle w:val="a9"/>
          </w:rPr>
          <w:t>tpprf@iimba.ru</w:t>
        </w:r>
        <w:proofErr w:type="spellEnd"/>
      </w:hyperlink>
      <w:r w:rsidRPr="00AD2C7F">
        <w:t> </w:t>
      </w:r>
      <w:hyperlink r:id="rId15" w:history="1">
        <w:r w:rsidRPr="00AD2C7F">
          <w:rPr>
            <w:rStyle w:val="a9"/>
          </w:rPr>
          <w:t>tpprf@iimba.ru</w:t>
        </w:r>
      </w:hyperlink>
    </w:p>
    <w:p w:rsidR="005F345C" w:rsidRPr="00AD2C7F" w:rsidRDefault="005F345C" w:rsidP="00AD2C7F">
      <w:pPr>
        <w:tabs>
          <w:tab w:val="left" w:pos="0"/>
        </w:tabs>
        <w:rPr>
          <w:b/>
        </w:rPr>
      </w:pPr>
    </w:p>
    <w:p w:rsidR="00D01CB7" w:rsidRPr="00AD2C7F" w:rsidRDefault="00D01CB7" w:rsidP="00AD2C7F">
      <w:pPr>
        <w:tabs>
          <w:tab w:val="left" w:pos="0"/>
        </w:tabs>
        <w:spacing w:after="120"/>
        <w:ind w:firstLine="709"/>
        <w:rPr>
          <w:b/>
        </w:rPr>
      </w:pPr>
      <w:r w:rsidRPr="00AD2C7F">
        <w:rPr>
          <w:b/>
        </w:rPr>
        <w:t>Технические требования к участию в вебинаре (</w:t>
      </w:r>
      <w:proofErr w:type="gramStart"/>
      <w:r w:rsidRPr="00AD2C7F">
        <w:rPr>
          <w:b/>
        </w:rPr>
        <w:t>интернет-семинаре</w:t>
      </w:r>
      <w:proofErr w:type="gramEnd"/>
      <w:r w:rsidRPr="00AD2C7F">
        <w:rPr>
          <w:b/>
        </w:rPr>
        <w:t>)</w:t>
      </w:r>
    </w:p>
    <w:p w:rsidR="00D01CB7" w:rsidRPr="00AD2C7F" w:rsidRDefault="00D01CB7" w:rsidP="00AD2C7F">
      <w:pPr>
        <w:tabs>
          <w:tab w:val="left" w:pos="0"/>
        </w:tabs>
        <w:spacing w:before="120" w:after="120"/>
        <w:ind w:firstLine="709"/>
      </w:pPr>
    </w:p>
    <w:p w:rsidR="00D01CB7" w:rsidRPr="00AD2C7F" w:rsidRDefault="00D01CB7" w:rsidP="00AD2C7F">
      <w:pPr>
        <w:tabs>
          <w:tab w:val="left" w:pos="0"/>
        </w:tabs>
        <w:spacing w:before="120" w:after="120"/>
        <w:ind w:firstLine="709"/>
      </w:pPr>
      <w:r w:rsidRPr="00AD2C7F"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AD2C7F">
        <w:t>вебкамеру</w:t>
      </w:r>
      <w:proofErr w:type="spellEnd"/>
      <w:r w:rsidRPr="00AD2C7F">
        <w:t xml:space="preserve"> и микрофон.   </w:t>
      </w:r>
    </w:p>
    <w:p w:rsidR="00D01CB7" w:rsidRPr="00AD2C7F" w:rsidRDefault="00D01CB7" w:rsidP="00AD2C7F">
      <w:pPr>
        <w:tabs>
          <w:tab w:val="left" w:pos="0"/>
        </w:tabs>
        <w:spacing w:before="120" w:after="120"/>
        <w:ind w:firstLine="709"/>
        <w:rPr>
          <w:b/>
        </w:rPr>
      </w:pPr>
      <w:r w:rsidRPr="00AD2C7F">
        <w:t xml:space="preserve">Рекомендуемая скорость соединения составляет от 256 </w:t>
      </w:r>
      <w:proofErr w:type="spellStart"/>
      <w:r w:rsidRPr="00AD2C7F">
        <w:t>kbps</w:t>
      </w:r>
      <w:proofErr w:type="spellEnd"/>
      <w:r w:rsidRPr="00AD2C7F">
        <w:t xml:space="preserve">. Эта скорость доступна практически на любом подключении в офисе или дома (LAN, ADSL, </w:t>
      </w:r>
      <w:proofErr w:type="spellStart"/>
      <w:r w:rsidRPr="00AD2C7F">
        <w:t>WiFi</w:t>
      </w:r>
      <w:proofErr w:type="spellEnd"/>
      <w:r w:rsidRPr="00AD2C7F">
        <w:t>).</w:t>
      </w:r>
      <w:r w:rsidRPr="00AD2C7F">
        <w:rPr>
          <w:b/>
        </w:rPr>
        <w:t xml:space="preserve">                   </w:t>
      </w:r>
    </w:p>
    <w:p w:rsidR="00D01CB7" w:rsidRPr="00AD2C7F" w:rsidRDefault="00D01CB7" w:rsidP="00AD2C7F">
      <w:pPr>
        <w:tabs>
          <w:tab w:val="left" w:pos="0"/>
        </w:tabs>
        <w:spacing w:after="120"/>
        <w:ind w:firstLine="709"/>
      </w:pPr>
      <w:r w:rsidRPr="00AD2C7F"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F345C" w:rsidRPr="00AD2C7F" w:rsidRDefault="005F345C" w:rsidP="00AD2C7F">
      <w:pPr>
        <w:spacing w:after="120"/>
      </w:pPr>
      <w:r w:rsidRPr="00AD2C7F">
        <w:rPr>
          <w:color w:val="000000"/>
          <w:spacing w:val="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  <w:r w:rsidR="00D85AF1" w:rsidRPr="00AD2C7F">
        <w:rPr>
          <w:b/>
          <w:color w:val="000000"/>
          <w:spacing w:val="8"/>
          <w:shd w:val="clear" w:color="auto" w:fill="FFFFFF"/>
        </w:rPr>
        <w:t>16</w:t>
      </w:r>
      <w:r w:rsidRPr="00AD2C7F">
        <w:rPr>
          <w:b/>
          <w:color w:val="000000"/>
          <w:spacing w:val="8"/>
          <w:shd w:val="clear" w:color="auto" w:fill="FFFFFF"/>
        </w:rPr>
        <w:t xml:space="preserve"> </w:t>
      </w:r>
      <w:r w:rsidR="00D85AF1" w:rsidRPr="00AD2C7F">
        <w:rPr>
          <w:b/>
          <w:color w:val="000000"/>
          <w:spacing w:val="8"/>
          <w:shd w:val="clear" w:color="auto" w:fill="FFFFFF"/>
        </w:rPr>
        <w:t>феврал</w:t>
      </w:r>
      <w:r w:rsidRPr="00AD2C7F">
        <w:rPr>
          <w:b/>
          <w:color w:val="000000"/>
          <w:spacing w:val="8"/>
          <w:shd w:val="clear" w:color="auto" w:fill="FFFFFF"/>
        </w:rPr>
        <w:t>я 201</w:t>
      </w:r>
      <w:r w:rsidR="00D85AF1" w:rsidRPr="00AD2C7F">
        <w:rPr>
          <w:b/>
          <w:color w:val="000000"/>
          <w:spacing w:val="8"/>
          <w:shd w:val="clear" w:color="auto" w:fill="FFFFFF"/>
        </w:rPr>
        <w:t xml:space="preserve">8 года </w:t>
      </w:r>
      <w:r w:rsidRPr="00AD2C7F">
        <w:rPr>
          <w:b/>
          <w:color w:val="000000"/>
          <w:spacing w:val="8"/>
          <w:shd w:val="clear" w:color="auto" w:fill="FFFFFF"/>
        </w:rPr>
        <w:t>в 12-00</w:t>
      </w:r>
      <w:r w:rsidRPr="00AD2C7F">
        <w:rPr>
          <w:color w:val="000000"/>
          <w:spacing w:val="8"/>
          <w:shd w:val="clear" w:color="auto" w:fill="FFFFFF"/>
        </w:rPr>
        <w:t xml:space="preserve"> по московскому времени по ссылке: </w:t>
      </w:r>
      <w:hyperlink r:id="rId16" w:history="1">
        <w:r w:rsidRPr="00AD2C7F">
          <w:rPr>
            <w:rStyle w:val="a9"/>
            <w:color w:val="014B94"/>
            <w:spacing w:val="8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1145C2" w:rsidRPr="00AD2C7F" w:rsidRDefault="00D01CB7" w:rsidP="00AD2C7F">
      <w:pPr>
        <w:spacing w:after="120"/>
        <w:rPr>
          <w:b/>
        </w:rPr>
      </w:pPr>
      <w:r w:rsidRPr="00AD2C7F">
        <w:rPr>
          <w:b/>
        </w:rPr>
        <w:t>Уважаемые участники вебинаров!</w:t>
      </w:r>
      <w:r w:rsidRPr="00AD2C7F">
        <w:t xml:space="preserve"> </w:t>
      </w:r>
      <w:proofErr w:type="gramStart"/>
      <w:r w:rsidRPr="00AD2C7F">
        <w:t xml:space="preserve">Мы рады сообщить Вам, что теперь </w:t>
      </w:r>
      <w:r w:rsidRPr="00AD2C7F">
        <w:rPr>
          <w:bCs/>
        </w:rPr>
        <w:t>участвовать в вебинарах можно при помощи мобильных устройств (смартфоны и планшеты на операционных системах:</w:t>
      </w:r>
      <w:proofErr w:type="gramEnd"/>
      <w:r w:rsidRPr="00AD2C7F">
        <w:rPr>
          <w:bCs/>
        </w:rPr>
        <w:t xml:space="preserve"> </w:t>
      </w:r>
      <w:proofErr w:type="gramStart"/>
      <w:r w:rsidRPr="00AD2C7F">
        <w:rPr>
          <w:bCs/>
          <w:lang w:val="en-US"/>
        </w:rPr>
        <w:t>Android</w:t>
      </w:r>
      <w:r w:rsidRPr="00AD2C7F">
        <w:rPr>
          <w:bCs/>
        </w:rPr>
        <w:t xml:space="preserve"> и </w:t>
      </w:r>
      <w:r w:rsidRPr="00AD2C7F">
        <w:rPr>
          <w:bCs/>
          <w:lang w:val="en-US"/>
        </w:rPr>
        <w:t>IOS</w:t>
      </w:r>
      <w:r w:rsidRPr="00AD2C7F">
        <w:rPr>
          <w:bCs/>
        </w:rPr>
        <w:t xml:space="preserve">) в приложении </w:t>
      </w:r>
      <w:r w:rsidR="001145C2" w:rsidRPr="00AD2C7F">
        <w:rPr>
          <w:b/>
          <w:lang w:val="en-US"/>
        </w:rPr>
        <w:t>MyOwnConference</w:t>
      </w:r>
      <w:r w:rsidR="001145C2" w:rsidRPr="00AD2C7F">
        <w:rPr>
          <w:b/>
        </w:rPr>
        <w:t>.</w:t>
      </w:r>
      <w:proofErr w:type="gramEnd"/>
    </w:p>
    <w:p w:rsidR="00D01CB7" w:rsidRPr="00AD2C7F" w:rsidRDefault="001145C2" w:rsidP="00AD2C7F">
      <w:pPr>
        <w:spacing w:after="120"/>
        <w:rPr>
          <w:b/>
        </w:rPr>
      </w:pPr>
      <w:r w:rsidRPr="00AD2C7F">
        <w:t xml:space="preserve"> </w:t>
      </w:r>
      <w:r w:rsidR="00D01CB7" w:rsidRPr="00AD2C7F">
        <w:t xml:space="preserve">Рекомендуем пользоваться </w:t>
      </w:r>
      <w:proofErr w:type="gramStart"/>
      <w:r w:rsidR="00D01CB7" w:rsidRPr="00AD2C7F">
        <w:t>интернет-браузером</w:t>
      </w:r>
      <w:proofErr w:type="gramEnd"/>
      <w:r w:rsidR="00D01CB7" w:rsidRPr="00AD2C7F">
        <w:t xml:space="preserve"> </w:t>
      </w:r>
      <w:r w:rsidR="00D01CB7" w:rsidRPr="00AD2C7F">
        <w:rPr>
          <w:b/>
          <w:lang w:val="en-US"/>
        </w:rPr>
        <w:t>Google</w:t>
      </w:r>
      <w:r w:rsidR="00D01CB7" w:rsidRPr="00AD2C7F">
        <w:rPr>
          <w:b/>
        </w:rPr>
        <w:t xml:space="preserve"> </w:t>
      </w:r>
      <w:r w:rsidR="00D01CB7" w:rsidRPr="00AD2C7F">
        <w:rPr>
          <w:b/>
          <w:lang w:val="en-US"/>
        </w:rPr>
        <w:t>Chrome</w:t>
      </w:r>
      <w:r w:rsidR="00D01CB7" w:rsidRPr="00AD2C7F">
        <w:rPr>
          <w:b/>
        </w:rPr>
        <w:t>.</w:t>
      </w:r>
    </w:p>
    <w:p w:rsidR="00D01CB7" w:rsidRPr="00AD2C7F" w:rsidRDefault="00D01CB7" w:rsidP="00AD2C7F">
      <w:pPr>
        <w:spacing w:after="120"/>
        <w:ind w:firstLine="709"/>
      </w:pPr>
    </w:p>
    <w:p w:rsidR="00D01CB7" w:rsidRPr="00AD2C7F" w:rsidRDefault="00D01CB7" w:rsidP="00AD2C7F">
      <w:pPr>
        <w:spacing w:after="120"/>
        <w:ind w:firstLine="709"/>
        <w:rPr>
          <w:b/>
        </w:rPr>
      </w:pPr>
      <w:r w:rsidRPr="00AD2C7F">
        <w:rPr>
          <w:b/>
        </w:rPr>
        <w:t>Правила участия в вебинаре:</w:t>
      </w:r>
    </w:p>
    <w:p w:rsidR="00D01CB7" w:rsidRPr="00AD2C7F" w:rsidRDefault="00D01CB7" w:rsidP="00AD2C7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</w:pPr>
      <w:proofErr w:type="gramStart"/>
      <w:r w:rsidRPr="00AD2C7F">
        <w:lastRenderedPageBreak/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AD2C7F">
        <w:t>интернет-провайдеров</w:t>
      </w:r>
      <w:proofErr w:type="spellEnd"/>
      <w:r w:rsidRPr="00AD2C7F">
        <w:t xml:space="preserve">, предоставляющие услуги </w:t>
      </w:r>
      <w:proofErr w:type="spellStart"/>
      <w:r w:rsidRPr="00AD2C7F">
        <w:t>интернет-связи</w:t>
      </w:r>
      <w:proofErr w:type="spellEnd"/>
      <w:r w:rsidRPr="00AD2C7F">
        <w:t xml:space="preserve"> участникам вебинара.</w:t>
      </w:r>
      <w:proofErr w:type="gramEnd"/>
      <w:r w:rsidRPr="00AD2C7F">
        <w:t xml:space="preserve"> </w:t>
      </w:r>
      <w:proofErr w:type="gramStart"/>
      <w:r w:rsidRPr="00AD2C7F"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AD2C7F" w:rsidRDefault="00D01CB7" w:rsidP="00AD2C7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</w:pPr>
      <w:r w:rsidRPr="00AD2C7F"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AD2C7F" w:rsidRDefault="00D01CB7" w:rsidP="00AD2C7F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</w:pPr>
      <w:r w:rsidRPr="00AD2C7F">
        <w:t xml:space="preserve">При входе в систему вебинара участники вебинара обязаны вводить свои верные данные: </w:t>
      </w:r>
      <w:proofErr w:type="gramStart"/>
      <w:r w:rsidRPr="00AD2C7F">
        <w:t>Ф.И.О., наименовании организации, города и др. (Пример:</w:t>
      </w:r>
      <w:proofErr w:type="gramEnd"/>
      <w:r w:rsidRPr="00AD2C7F">
        <w:t xml:space="preserve"> </w:t>
      </w:r>
      <w:proofErr w:type="gramStart"/>
      <w:r w:rsidRPr="00AD2C7F">
        <w:t>Иванов, ТПП, Москва).</w:t>
      </w:r>
      <w:proofErr w:type="gramEnd"/>
      <w:r w:rsidRPr="00AD2C7F">
        <w:t xml:space="preserve"> Участники с неопределенными данными после предупреждения будут удалены из системы. </w:t>
      </w:r>
    </w:p>
    <w:p w:rsidR="00862DA5" w:rsidRPr="00AD2C7F" w:rsidRDefault="00862DA5" w:rsidP="00AD2C7F">
      <w:pPr>
        <w:pStyle w:val="ab"/>
        <w:tabs>
          <w:tab w:val="left" w:pos="8222"/>
        </w:tabs>
        <w:ind w:firstLine="0"/>
        <w:jc w:val="left"/>
        <w:rPr>
          <w:b/>
        </w:rPr>
      </w:pPr>
      <w:r w:rsidRPr="00AD2C7F">
        <w:t xml:space="preserve">С подробной информацией по проведению мероприятий можно ознакомиться по интернет ссылке: </w:t>
      </w:r>
      <w:hyperlink r:id="rId17" w:history="1">
        <w:r w:rsidRPr="00AD2C7F">
          <w:rPr>
            <w:rStyle w:val="a9"/>
          </w:rPr>
          <w:t>http://iimba.ru/webinars/sectionsofveb/</w:t>
        </w:r>
      </w:hyperlink>
    </w:p>
    <w:p w:rsidR="00D01CB7" w:rsidRPr="00AD2C7F" w:rsidRDefault="00D01CB7" w:rsidP="00AD2C7F"/>
    <w:p w:rsidR="00D01CB7" w:rsidRPr="00AD2C7F" w:rsidRDefault="00D01CB7" w:rsidP="00AD2C7F">
      <w:pPr>
        <w:tabs>
          <w:tab w:val="left" w:pos="567"/>
        </w:tabs>
        <w:spacing w:after="120"/>
      </w:pPr>
    </w:p>
    <w:p w:rsidR="00D01CB7" w:rsidRPr="00AD2C7F" w:rsidRDefault="00D01CB7" w:rsidP="00AD2C7F">
      <w:pPr>
        <w:tabs>
          <w:tab w:val="left" w:pos="0"/>
        </w:tabs>
        <w:spacing w:after="120"/>
        <w:ind w:firstLine="709"/>
        <w:rPr>
          <w:b/>
        </w:rPr>
      </w:pPr>
    </w:p>
    <w:p w:rsidR="00D01CB7" w:rsidRPr="00AD2C7F" w:rsidRDefault="00D01CB7" w:rsidP="00AD2C7F">
      <w:pPr>
        <w:pStyle w:val="ab"/>
        <w:tabs>
          <w:tab w:val="left" w:pos="8222"/>
        </w:tabs>
        <w:ind w:firstLine="0"/>
        <w:jc w:val="left"/>
        <w:rPr>
          <w:b/>
        </w:rPr>
      </w:pPr>
    </w:p>
    <w:p w:rsidR="00D01CB7" w:rsidRPr="00AD2C7F" w:rsidRDefault="00D01CB7" w:rsidP="00AD2C7F">
      <w:pPr>
        <w:tabs>
          <w:tab w:val="left" w:pos="0"/>
        </w:tabs>
        <w:spacing w:after="120"/>
        <w:ind w:firstLine="709"/>
        <w:rPr>
          <w:b/>
        </w:rPr>
      </w:pPr>
    </w:p>
    <w:p w:rsidR="00D01CB7" w:rsidRPr="00AD2C7F" w:rsidRDefault="00D01CB7" w:rsidP="00AD2C7F">
      <w:pPr>
        <w:tabs>
          <w:tab w:val="left" w:pos="0"/>
        </w:tabs>
        <w:rPr>
          <w:b/>
        </w:rPr>
      </w:pPr>
    </w:p>
    <w:p w:rsidR="00D01CB7" w:rsidRPr="00AD2C7F" w:rsidRDefault="00D01CB7" w:rsidP="00AD2C7F">
      <w:pPr>
        <w:rPr>
          <w:b/>
        </w:rPr>
      </w:pPr>
    </w:p>
    <w:p w:rsidR="00D01CB7" w:rsidRPr="00AD2C7F" w:rsidRDefault="00D01CB7" w:rsidP="00AD2C7F">
      <w:pPr>
        <w:pStyle w:val="ab"/>
        <w:tabs>
          <w:tab w:val="left" w:pos="8222"/>
        </w:tabs>
        <w:ind w:firstLine="0"/>
        <w:jc w:val="left"/>
        <w:rPr>
          <w:b/>
        </w:rPr>
      </w:pPr>
    </w:p>
    <w:p w:rsidR="00D01CB7" w:rsidRPr="00AD2C7F" w:rsidRDefault="00D01CB7" w:rsidP="00AD2C7F">
      <w:pPr>
        <w:tabs>
          <w:tab w:val="left" w:pos="0"/>
        </w:tabs>
        <w:spacing w:after="120"/>
        <w:ind w:firstLine="709"/>
        <w:rPr>
          <w:b/>
        </w:rPr>
      </w:pPr>
    </w:p>
    <w:p w:rsidR="00465360" w:rsidRPr="00AD2C7F" w:rsidRDefault="00465360" w:rsidP="00AD2C7F">
      <w:pPr>
        <w:pStyle w:val="ab"/>
        <w:tabs>
          <w:tab w:val="left" w:pos="8222"/>
        </w:tabs>
        <w:spacing w:after="0"/>
        <w:ind w:firstLine="0"/>
        <w:jc w:val="left"/>
        <w:rPr>
          <w:b/>
        </w:rPr>
      </w:pPr>
    </w:p>
    <w:sectPr w:rsidR="00465360" w:rsidRPr="00AD2C7F" w:rsidSect="002645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55" w:rsidRDefault="00E67655">
      <w:r>
        <w:separator/>
      </w:r>
    </w:p>
  </w:endnote>
  <w:endnote w:type="continuationSeparator" w:id="0">
    <w:p w:rsidR="00E67655" w:rsidRDefault="00E6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9A" w:rsidRDefault="00801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7655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9A" w:rsidRDefault="00801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55" w:rsidRDefault="00E67655">
      <w:r>
        <w:separator/>
      </w:r>
    </w:p>
  </w:footnote>
  <w:footnote w:type="continuationSeparator" w:id="0">
    <w:p w:rsidR="00E67655" w:rsidRDefault="00E67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9A" w:rsidRDefault="00801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9A5C39">
    <w:pPr>
      <w:pStyle w:val="a3"/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0"/>
  </w:num>
  <w:num w:numId="18">
    <w:abstractNumId w:val="11"/>
  </w:num>
  <w:num w:numId="19">
    <w:abstractNumId w:val="9"/>
  </w:num>
  <w:num w:numId="20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7963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0D82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5A90"/>
    <w:rsid w:val="0025215D"/>
    <w:rsid w:val="00255307"/>
    <w:rsid w:val="00256A75"/>
    <w:rsid w:val="00261012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1B39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C4D74"/>
    <w:rsid w:val="003C5FBE"/>
    <w:rsid w:val="003C6A7A"/>
    <w:rsid w:val="003C78E9"/>
    <w:rsid w:val="003D193B"/>
    <w:rsid w:val="003D1EBD"/>
    <w:rsid w:val="003D3D63"/>
    <w:rsid w:val="003D4DE4"/>
    <w:rsid w:val="003F1290"/>
    <w:rsid w:val="003F49ED"/>
    <w:rsid w:val="003F51B5"/>
    <w:rsid w:val="00402D72"/>
    <w:rsid w:val="0041178C"/>
    <w:rsid w:val="00414E81"/>
    <w:rsid w:val="0041617C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E0958"/>
    <w:rsid w:val="004F3996"/>
    <w:rsid w:val="00502FAD"/>
    <w:rsid w:val="00507C89"/>
    <w:rsid w:val="00510BFB"/>
    <w:rsid w:val="00511C31"/>
    <w:rsid w:val="005177A0"/>
    <w:rsid w:val="00520EE6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8765A"/>
    <w:rsid w:val="00594FAC"/>
    <w:rsid w:val="005957A7"/>
    <w:rsid w:val="005971F7"/>
    <w:rsid w:val="00597381"/>
    <w:rsid w:val="005A1C1D"/>
    <w:rsid w:val="005A5B05"/>
    <w:rsid w:val="005A775F"/>
    <w:rsid w:val="005A7DC8"/>
    <w:rsid w:val="005B25E8"/>
    <w:rsid w:val="005B5187"/>
    <w:rsid w:val="005B6667"/>
    <w:rsid w:val="005C096D"/>
    <w:rsid w:val="005C2DD6"/>
    <w:rsid w:val="005D56D4"/>
    <w:rsid w:val="005E0DBE"/>
    <w:rsid w:val="005E73DE"/>
    <w:rsid w:val="005F345C"/>
    <w:rsid w:val="005F411A"/>
    <w:rsid w:val="005F6FED"/>
    <w:rsid w:val="00607249"/>
    <w:rsid w:val="00607FA0"/>
    <w:rsid w:val="00612699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A3F28"/>
    <w:rsid w:val="006B0F73"/>
    <w:rsid w:val="006B6029"/>
    <w:rsid w:val="006B6092"/>
    <w:rsid w:val="006D4831"/>
    <w:rsid w:val="006D6361"/>
    <w:rsid w:val="006E0085"/>
    <w:rsid w:val="006E3EF5"/>
    <w:rsid w:val="006E7FD6"/>
    <w:rsid w:val="006F18AE"/>
    <w:rsid w:val="00701098"/>
    <w:rsid w:val="007123EB"/>
    <w:rsid w:val="00712EBE"/>
    <w:rsid w:val="00720061"/>
    <w:rsid w:val="00726EF9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3C8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149A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72F2"/>
    <w:rsid w:val="008B7690"/>
    <w:rsid w:val="008C04A5"/>
    <w:rsid w:val="008C2722"/>
    <w:rsid w:val="008C44EC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16FB2"/>
    <w:rsid w:val="00A17D87"/>
    <w:rsid w:val="00A23C76"/>
    <w:rsid w:val="00A252C6"/>
    <w:rsid w:val="00A312BE"/>
    <w:rsid w:val="00A31F01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57E9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2C7F"/>
    <w:rsid w:val="00AD4E76"/>
    <w:rsid w:val="00AD518F"/>
    <w:rsid w:val="00AD6489"/>
    <w:rsid w:val="00AE0DEA"/>
    <w:rsid w:val="00AE2F82"/>
    <w:rsid w:val="00AE3915"/>
    <w:rsid w:val="00AE57FE"/>
    <w:rsid w:val="00AE5C8B"/>
    <w:rsid w:val="00AF1737"/>
    <w:rsid w:val="00AF676F"/>
    <w:rsid w:val="00AF7866"/>
    <w:rsid w:val="00AF7926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620D"/>
    <w:rsid w:val="00B70F11"/>
    <w:rsid w:val="00B72EDE"/>
    <w:rsid w:val="00B87A8B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1C2"/>
    <w:rsid w:val="00C3269A"/>
    <w:rsid w:val="00C44D01"/>
    <w:rsid w:val="00C45421"/>
    <w:rsid w:val="00C45889"/>
    <w:rsid w:val="00C47F5A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4227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5AF1"/>
    <w:rsid w:val="00D87FAC"/>
    <w:rsid w:val="00D90319"/>
    <w:rsid w:val="00D912BB"/>
    <w:rsid w:val="00DA230E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25F"/>
    <w:rsid w:val="00E4268D"/>
    <w:rsid w:val="00E456EA"/>
    <w:rsid w:val="00E47CB5"/>
    <w:rsid w:val="00E547FA"/>
    <w:rsid w:val="00E63574"/>
    <w:rsid w:val="00E64302"/>
    <w:rsid w:val="00E649D2"/>
    <w:rsid w:val="00E64EC1"/>
    <w:rsid w:val="00E67201"/>
    <w:rsid w:val="00E67655"/>
    <w:rsid w:val="00E67AD3"/>
    <w:rsid w:val="00E730DF"/>
    <w:rsid w:val="00E748D0"/>
    <w:rsid w:val="00E74A9B"/>
    <w:rsid w:val="00E807F4"/>
    <w:rsid w:val="00E822AE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7AF0"/>
    <w:rsid w:val="00F324E9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4808"/>
    <w:rsid w:val="00F97770"/>
    <w:rsid w:val="00FC332F"/>
    <w:rsid w:val="00FC48AA"/>
    <w:rsid w:val="00FD490A"/>
    <w:rsid w:val="00FE03A1"/>
    <w:rsid w:val="00FE68FB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  <w:style w:type="paragraph" w:styleId="af5">
    <w:name w:val="Plain Text"/>
    <w:link w:val="af6"/>
    <w:rsid w:val="008C44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f6">
    <w:name w:val="Текст Знак"/>
    <w:link w:val="af5"/>
    <w:rsid w:val="008C44EC"/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://iimba.ru/webinars/sectionsofveb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.myownconference.ru/ru/Tes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F6B1-BB83-47AD-88B1-D32ECE32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14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8276</CharactersWithSpaces>
  <SharedDoc>false</SharedDoc>
  <HLinks>
    <vt:vector size="54" baseType="variant"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1507373</vt:i4>
      </vt:variant>
      <vt:variant>
        <vt:i4>18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5</cp:revision>
  <cp:lastPrinted>2017-09-22T08:10:00Z</cp:lastPrinted>
  <dcterms:created xsi:type="dcterms:W3CDTF">2018-01-30T10:06:00Z</dcterms:created>
  <dcterms:modified xsi:type="dcterms:W3CDTF">2018-01-31T07:53:00Z</dcterms:modified>
</cp:coreProperties>
</file>